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6FCAE" w14:textId="77777777" w:rsidR="003E3655" w:rsidRPr="00E62E59" w:rsidRDefault="003E3655" w:rsidP="00E62E59">
      <w:pPr>
        <w:jc w:val="center"/>
      </w:pPr>
      <w:r>
        <w:rPr>
          <w:noProof/>
        </w:rPr>
        <w:drawing>
          <wp:inline distT="0" distB="0" distL="0" distR="0" wp14:anchorId="3B6097E6" wp14:editId="2C2D8673">
            <wp:extent cx="2200275" cy="729886"/>
            <wp:effectExtent l="19050" t="0" r="0" b="0"/>
            <wp:docPr id="1" name="Picture 0" descr="ReadandFeed_Logo3_14_12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andFeed_Logo3_14_12outlines.jpg"/>
                    <pic:cNvPicPr/>
                  </pic:nvPicPr>
                  <pic:blipFill>
                    <a:blip r:embed="rId8" cstate="print"/>
                    <a:stretch>
                      <a:fillRect/>
                    </a:stretch>
                  </pic:blipFill>
                  <pic:spPr>
                    <a:xfrm>
                      <a:off x="0" y="0"/>
                      <a:ext cx="2200275" cy="729886"/>
                    </a:xfrm>
                    <a:prstGeom prst="rect">
                      <a:avLst/>
                    </a:prstGeom>
                  </pic:spPr>
                </pic:pic>
              </a:graphicData>
            </a:graphic>
          </wp:inline>
        </w:drawing>
      </w:r>
    </w:p>
    <w:p w14:paraId="78885B4D" w14:textId="77777777" w:rsidR="003E3655" w:rsidRPr="00E62E59" w:rsidRDefault="003E3655" w:rsidP="003E3655">
      <w:pPr>
        <w:jc w:val="center"/>
        <w:rPr>
          <w:b/>
          <w:sz w:val="36"/>
          <w:szCs w:val="36"/>
        </w:rPr>
      </w:pPr>
      <w:r w:rsidRPr="00E62E59">
        <w:rPr>
          <w:b/>
          <w:sz w:val="36"/>
          <w:szCs w:val="36"/>
        </w:rPr>
        <w:t>Book Donation Guidelines</w:t>
      </w:r>
    </w:p>
    <w:p w14:paraId="517EEB42" w14:textId="77777777" w:rsidR="00281CA4" w:rsidRPr="00281CA4" w:rsidRDefault="00281CA4" w:rsidP="00281CA4">
      <w:pPr>
        <w:rPr>
          <w:sz w:val="24"/>
          <w:szCs w:val="24"/>
        </w:rPr>
      </w:pPr>
      <w:r w:rsidRPr="00281CA4">
        <w:rPr>
          <w:sz w:val="24"/>
          <w:szCs w:val="24"/>
        </w:rPr>
        <w:t>Thank you for your interest in donating books to Read and Feed. We appreciate your help in giving kids in Wake County an appetite for reading! Please make sure to complete our in-kind donation form so that we can send you an acknowledgement of your tax deductible donation.</w:t>
      </w:r>
    </w:p>
    <w:p w14:paraId="48DAFA90" w14:textId="17EDC1A1" w:rsidR="00F50820" w:rsidRDefault="00281CA4" w:rsidP="00281CA4">
      <w:pPr>
        <w:rPr>
          <w:b/>
          <w:sz w:val="24"/>
          <w:szCs w:val="24"/>
        </w:rPr>
      </w:pPr>
      <w:r>
        <w:rPr>
          <w:noProof/>
          <w:sz w:val="24"/>
          <w:szCs w:val="24"/>
        </w:rPr>
        <mc:AlternateContent>
          <mc:Choice Requires="wps">
            <w:drawing>
              <wp:anchor distT="0" distB="0" distL="114300" distR="114300" simplePos="0" relativeHeight="251673600" behindDoc="0" locked="0" layoutInCell="1" allowOverlap="1" wp14:anchorId="188451CA" wp14:editId="019A86EA">
                <wp:simplePos x="0" y="0"/>
                <wp:positionH relativeFrom="margin">
                  <wp:align>center</wp:align>
                </wp:positionH>
                <wp:positionV relativeFrom="paragraph">
                  <wp:posOffset>2900680</wp:posOffset>
                </wp:positionV>
                <wp:extent cx="6515100" cy="1628775"/>
                <wp:effectExtent l="76200" t="57150" r="76200" b="104775"/>
                <wp:wrapTopAndBottom/>
                <wp:docPr id="22" name="Text Box 22"/>
                <wp:cNvGraphicFramePr/>
                <a:graphic xmlns:a="http://schemas.openxmlformats.org/drawingml/2006/main">
                  <a:graphicData uri="http://schemas.microsoft.com/office/word/2010/wordprocessingShape">
                    <wps:wsp>
                      <wps:cNvSpPr txBox="1"/>
                      <wps:spPr>
                        <a:xfrm>
                          <a:off x="0" y="0"/>
                          <a:ext cx="6515100" cy="1628775"/>
                        </a:xfrm>
                        <a:prstGeom prst="rect">
                          <a:avLst/>
                        </a:prstGeom>
                        <a:solidFill>
                          <a:schemeClr val="bg1">
                            <a:lumMod val="85000"/>
                          </a:schemeClr>
                        </a:solidFill>
                        <a:ln/>
                      </wps:spPr>
                      <wps:style>
                        <a:lnRef idx="3">
                          <a:schemeClr val="lt1"/>
                        </a:lnRef>
                        <a:fillRef idx="1">
                          <a:schemeClr val="accent3"/>
                        </a:fillRef>
                        <a:effectRef idx="1">
                          <a:schemeClr val="accent3"/>
                        </a:effectRef>
                        <a:fontRef idx="minor">
                          <a:schemeClr val="lt1"/>
                        </a:fontRef>
                      </wps:style>
                      <wps:txbx>
                        <w:txbxContent>
                          <w:p w14:paraId="453F5A0C" w14:textId="77777777" w:rsidR="005C1FDB" w:rsidRPr="005C1FDB" w:rsidRDefault="005C1FDB" w:rsidP="005C1FDB">
                            <w:pPr>
                              <w:spacing w:before="240"/>
                              <w:jc w:val="center"/>
                              <w:rPr>
                                <w:color w:val="000000" w:themeColor="text1"/>
                                <w:sz w:val="36"/>
                                <w:szCs w:val="36"/>
                                <w:u w:val="single"/>
                              </w:rPr>
                            </w:pPr>
                            <w:r w:rsidRPr="005C1FDB">
                              <w:rPr>
                                <w:color w:val="000000" w:themeColor="text1"/>
                                <w:sz w:val="36"/>
                                <w:szCs w:val="36"/>
                                <w:u w:val="single"/>
                              </w:rPr>
                              <w:t>Series currently in demand:</w:t>
                            </w:r>
                          </w:p>
                          <w:p w14:paraId="2A6E6397" w14:textId="6BA09E3B" w:rsidR="005C1FDB" w:rsidRPr="003A3AE4" w:rsidRDefault="00281CA4" w:rsidP="00281CA4">
                            <w:pPr>
                              <w:pStyle w:val="NoSpacing"/>
                              <w:ind w:left="720"/>
                              <w:rPr>
                                <w:color w:val="000000" w:themeColor="text1"/>
                                <w:sz w:val="28"/>
                                <w:szCs w:val="28"/>
                              </w:rPr>
                            </w:pPr>
                            <w:r>
                              <w:rPr>
                                <w:color w:val="000000" w:themeColor="text1"/>
                                <w:sz w:val="28"/>
                                <w:szCs w:val="28"/>
                              </w:rPr>
                              <w:t xml:space="preserve">     </w:t>
                            </w:r>
                            <w:r w:rsidR="005C1FDB" w:rsidRPr="003A3AE4">
                              <w:rPr>
                                <w:color w:val="000000" w:themeColor="text1"/>
                                <w:sz w:val="28"/>
                                <w:szCs w:val="28"/>
                              </w:rPr>
                              <w:t>National Geographic Kids!</w:t>
                            </w:r>
                            <w:r>
                              <w:rPr>
                                <w:color w:val="000000" w:themeColor="text1"/>
                                <w:sz w:val="28"/>
                                <w:szCs w:val="28"/>
                              </w:rPr>
                              <w:tab/>
                            </w:r>
                            <w:r>
                              <w:rPr>
                                <w:color w:val="000000" w:themeColor="text1"/>
                                <w:sz w:val="28"/>
                                <w:szCs w:val="28"/>
                              </w:rPr>
                              <w:tab/>
                              <w:t xml:space="preserve">         </w:t>
                            </w:r>
                            <w:r w:rsidRPr="003A3AE4">
                              <w:rPr>
                                <w:color w:val="000000" w:themeColor="text1"/>
                                <w:sz w:val="28"/>
                                <w:szCs w:val="28"/>
                              </w:rPr>
                              <w:t>Scholastic Levels (K-5) readers</w:t>
                            </w:r>
                          </w:p>
                          <w:p w14:paraId="263F6475" w14:textId="67324C2F" w:rsidR="00281CA4" w:rsidRPr="003A3AE4" w:rsidRDefault="00281CA4" w:rsidP="00281CA4">
                            <w:pPr>
                              <w:pStyle w:val="NoSpacing"/>
                              <w:ind w:left="720"/>
                              <w:rPr>
                                <w:color w:val="000000" w:themeColor="text1"/>
                                <w:sz w:val="28"/>
                                <w:szCs w:val="28"/>
                              </w:rPr>
                            </w:pPr>
                            <w:r>
                              <w:rPr>
                                <w:color w:val="000000" w:themeColor="text1"/>
                                <w:sz w:val="28"/>
                                <w:szCs w:val="28"/>
                              </w:rPr>
                              <w:t xml:space="preserve">     Step </w:t>
                            </w:r>
                            <w:proofErr w:type="gramStart"/>
                            <w:r>
                              <w:rPr>
                                <w:color w:val="000000" w:themeColor="text1"/>
                                <w:sz w:val="28"/>
                                <w:szCs w:val="28"/>
                              </w:rPr>
                              <w:t>Into</w:t>
                            </w:r>
                            <w:proofErr w:type="gramEnd"/>
                            <w:r>
                              <w:rPr>
                                <w:color w:val="000000" w:themeColor="text1"/>
                                <w:sz w:val="28"/>
                                <w:szCs w:val="28"/>
                              </w:rPr>
                              <w:t xml:space="preserve"> Reading</w:t>
                            </w:r>
                            <w:r w:rsidRPr="003A3AE4">
                              <w:rPr>
                                <w:color w:val="000000" w:themeColor="text1"/>
                                <w:sz w:val="28"/>
                                <w:szCs w:val="28"/>
                              </w:rPr>
                              <w:t xml:space="preserve"> levels (K-5)</w:t>
                            </w:r>
                            <w:r>
                              <w:rPr>
                                <w:color w:val="000000" w:themeColor="text1"/>
                                <w:sz w:val="28"/>
                                <w:szCs w:val="28"/>
                              </w:rPr>
                              <w:tab/>
                              <w:t xml:space="preserve">         </w:t>
                            </w:r>
                            <w:r>
                              <w:rPr>
                                <w:color w:val="000000" w:themeColor="text1"/>
                                <w:sz w:val="28"/>
                                <w:szCs w:val="28"/>
                              </w:rPr>
                              <w:t>I Can Read</w:t>
                            </w:r>
                            <w:r w:rsidRPr="003A3AE4">
                              <w:rPr>
                                <w:color w:val="000000" w:themeColor="text1"/>
                                <w:sz w:val="28"/>
                                <w:szCs w:val="28"/>
                              </w:rPr>
                              <w:t xml:space="preserve"> Levels (K-5)</w:t>
                            </w:r>
                          </w:p>
                          <w:p w14:paraId="3B370A8D" w14:textId="79ED02B3" w:rsidR="00281CA4" w:rsidRPr="00A40BB5" w:rsidRDefault="00281CA4" w:rsidP="00281CA4">
                            <w:pPr>
                              <w:pStyle w:val="NoSpacing"/>
                              <w:ind w:left="720"/>
                              <w:rPr>
                                <w:color w:val="000000" w:themeColor="text1"/>
                                <w:sz w:val="28"/>
                                <w:szCs w:val="28"/>
                              </w:rPr>
                            </w:pPr>
                            <w:r>
                              <w:rPr>
                                <w:color w:val="000000" w:themeColor="text1"/>
                                <w:sz w:val="28"/>
                                <w:szCs w:val="28"/>
                              </w:rPr>
                              <w:t xml:space="preserve">     </w:t>
                            </w:r>
                            <w:r w:rsidRPr="00A40BB5">
                              <w:rPr>
                                <w:color w:val="000000" w:themeColor="text1"/>
                                <w:sz w:val="28"/>
                                <w:szCs w:val="28"/>
                              </w:rPr>
                              <w:t>Magic Treehouse (K-5)</w:t>
                            </w:r>
                            <w:r>
                              <w:rPr>
                                <w:color w:val="000000" w:themeColor="text1"/>
                                <w:sz w:val="28"/>
                                <w:szCs w:val="28"/>
                              </w:rPr>
                              <w:tab/>
                            </w:r>
                            <w:r>
                              <w:rPr>
                                <w:color w:val="000000" w:themeColor="text1"/>
                                <w:sz w:val="28"/>
                                <w:szCs w:val="28"/>
                              </w:rPr>
                              <w:tab/>
                            </w:r>
                            <w:r>
                              <w:rPr>
                                <w:color w:val="000000" w:themeColor="text1"/>
                                <w:sz w:val="28"/>
                                <w:szCs w:val="28"/>
                              </w:rPr>
                              <w:tab/>
                              <w:t xml:space="preserve">         </w:t>
                            </w:r>
                            <w:r w:rsidRPr="00A40BB5">
                              <w:rPr>
                                <w:color w:val="000000" w:themeColor="text1"/>
                                <w:sz w:val="28"/>
                                <w:szCs w:val="28"/>
                              </w:rPr>
                              <w:t>A to Z Mysteries (K-5)</w:t>
                            </w:r>
                          </w:p>
                          <w:p w14:paraId="67EF5A8A" w14:textId="0DDE5A6B" w:rsidR="005C1FDB" w:rsidRPr="003A3AE4" w:rsidRDefault="00281CA4" w:rsidP="00281CA4">
                            <w:pPr>
                              <w:pStyle w:val="NoSpacing"/>
                              <w:ind w:left="72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14:paraId="6A956B6A" w14:textId="0FA19094" w:rsidR="005C1FDB" w:rsidRPr="003A3AE4" w:rsidRDefault="00281CA4" w:rsidP="00281CA4">
                            <w:pPr>
                              <w:pStyle w:val="NoSpacing"/>
                              <w:ind w:left="72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14:paraId="10AACA00" w14:textId="2FC42388" w:rsidR="005C1FDB" w:rsidRPr="00A40BB5" w:rsidRDefault="00281CA4" w:rsidP="00281CA4">
                            <w:pPr>
                              <w:pStyle w:val="NoSpacing"/>
                              <w:ind w:left="72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14:paraId="03142CB5" w14:textId="77777777" w:rsidR="005C1FDB" w:rsidRPr="00A40BB5" w:rsidRDefault="005C1F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451CA" id="_x0000_t202" coordsize="21600,21600" o:spt="202" path="m,l,21600r21600,l21600,xe">
                <v:stroke joinstyle="miter"/>
                <v:path gradientshapeok="t" o:connecttype="rect"/>
              </v:shapetype>
              <v:shape id="Text Box 22" o:spid="_x0000_s1026" type="#_x0000_t202" style="position:absolute;margin-left:0;margin-top:228.4pt;width:513pt;height:128.2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" fillcolor="#d8d8d8 [2732]" strokecolor="white [3201]" strokeweight="3pt">
                <v:shadow on="t" color="black" opacity="24903f" origin=",.5" offset="0,.55556mm"/>
                <v:textbox>
                  <w:txbxContent>
                    <w:p w14:paraId="453F5A0C" w14:textId="77777777" w:rsidR="005C1FDB" w:rsidRPr="005C1FDB" w:rsidRDefault="005C1FDB" w:rsidP="005C1FDB">
                      <w:pPr>
                        <w:spacing w:before="240"/>
                        <w:jc w:val="center"/>
                        <w:rPr>
                          <w:color w:val="000000" w:themeColor="text1"/>
                          <w:sz w:val="36"/>
                          <w:szCs w:val="36"/>
                          <w:u w:val="single"/>
                        </w:rPr>
                      </w:pPr>
                      <w:r w:rsidRPr="005C1FDB">
                        <w:rPr>
                          <w:color w:val="000000" w:themeColor="text1"/>
                          <w:sz w:val="36"/>
                          <w:szCs w:val="36"/>
                          <w:u w:val="single"/>
                        </w:rPr>
                        <w:t>Series currently in demand:</w:t>
                      </w:r>
                    </w:p>
                    <w:p w14:paraId="2A6E6397" w14:textId="6BA09E3B" w:rsidR="005C1FDB" w:rsidRPr="003A3AE4" w:rsidRDefault="00281CA4" w:rsidP="00281CA4">
                      <w:pPr>
                        <w:pStyle w:val="NoSpacing"/>
                        <w:ind w:left="720"/>
                        <w:rPr>
                          <w:color w:val="000000" w:themeColor="text1"/>
                          <w:sz w:val="28"/>
                          <w:szCs w:val="28"/>
                        </w:rPr>
                      </w:pPr>
                      <w:r>
                        <w:rPr>
                          <w:color w:val="000000" w:themeColor="text1"/>
                          <w:sz w:val="28"/>
                          <w:szCs w:val="28"/>
                        </w:rPr>
                        <w:t xml:space="preserve">     </w:t>
                      </w:r>
                      <w:r w:rsidR="005C1FDB" w:rsidRPr="003A3AE4">
                        <w:rPr>
                          <w:color w:val="000000" w:themeColor="text1"/>
                          <w:sz w:val="28"/>
                          <w:szCs w:val="28"/>
                        </w:rPr>
                        <w:t>National Geographic Kids!</w:t>
                      </w:r>
                      <w:r>
                        <w:rPr>
                          <w:color w:val="000000" w:themeColor="text1"/>
                          <w:sz w:val="28"/>
                          <w:szCs w:val="28"/>
                        </w:rPr>
                        <w:tab/>
                      </w:r>
                      <w:r>
                        <w:rPr>
                          <w:color w:val="000000" w:themeColor="text1"/>
                          <w:sz w:val="28"/>
                          <w:szCs w:val="28"/>
                        </w:rPr>
                        <w:tab/>
                        <w:t xml:space="preserve">         </w:t>
                      </w:r>
                      <w:r w:rsidRPr="003A3AE4">
                        <w:rPr>
                          <w:color w:val="000000" w:themeColor="text1"/>
                          <w:sz w:val="28"/>
                          <w:szCs w:val="28"/>
                        </w:rPr>
                        <w:t>Scholastic Levels (K-5) readers</w:t>
                      </w:r>
                    </w:p>
                    <w:p w14:paraId="263F6475" w14:textId="67324C2F" w:rsidR="00281CA4" w:rsidRPr="003A3AE4" w:rsidRDefault="00281CA4" w:rsidP="00281CA4">
                      <w:pPr>
                        <w:pStyle w:val="NoSpacing"/>
                        <w:ind w:left="720"/>
                        <w:rPr>
                          <w:color w:val="000000" w:themeColor="text1"/>
                          <w:sz w:val="28"/>
                          <w:szCs w:val="28"/>
                        </w:rPr>
                      </w:pPr>
                      <w:r>
                        <w:rPr>
                          <w:color w:val="000000" w:themeColor="text1"/>
                          <w:sz w:val="28"/>
                          <w:szCs w:val="28"/>
                        </w:rPr>
                        <w:t xml:space="preserve">     Step </w:t>
                      </w:r>
                      <w:proofErr w:type="gramStart"/>
                      <w:r>
                        <w:rPr>
                          <w:color w:val="000000" w:themeColor="text1"/>
                          <w:sz w:val="28"/>
                          <w:szCs w:val="28"/>
                        </w:rPr>
                        <w:t>Into</w:t>
                      </w:r>
                      <w:proofErr w:type="gramEnd"/>
                      <w:r>
                        <w:rPr>
                          <w:color w:val="000000" w:themeColor="text1"/>
                          <w:sz w:val="28"/>
                          <w:szCs w:val="28"/>
                        </w:rPr>
                        <w:t xml:space="preserve"> Reading</w:t>
                      </w:r>
                      <w:r w:rsidRPr="003A3AE4">
                        <w:rPr>
                          <w:color w:val="000000" w:themeColor="text1"/>
                          <w:sz w:val="28"/>
                          <w:szCs w:val="28"/>
                        </w:rPr>
                        <w:t xml:space="preserve"> levels (K-5)</w:t>
                      </w:r>
                      <w:r>
                        <w:rPr>
                          <w:color w:val="000000" w:themeColor="text1"/>
                          <w:sz w:val="28"/>
                          <w:szCs w:val="28"/>
                        </w:rPr>
                        <w:tab/>
                        <w:t xml:space="preserve">         </w:t>
                      </w:r>
                      <w:r>
                        <w:rPr>
                          <w:color w:val="000000" w:themeColor="text1"/>
                          <w:sz w:val="28"/>
                          <w:szCs w:val="28"/>
                        </w:rPr>
                        <w:t>I Can Read</w:t>
                      </w:r>
                      <w:r w:rsidRPr="003A3AE4">
                        <w:rPr>
                          <w:color w:val="000000" w:themeColor="text1"/>
                          <w:sz w:val="28"/>
                          <w:szCs w:val="28"/>
                        </w:rPr>
                        <w:t xml:space="preserve"> Levels (K-5)</w:t>
                      </w:r>
                    </w:p>
                    <w:p w14:paraId="3B370A8D" w14:textId="79ED02B3" w:rsidR="00281CA4" w:rsidRPr="00A40BB5" w:rsidRDefault="00281CA4" w:rsidP="00281CA4">
                      <w:pPr>
                        <w:pStyle w:val="NoSpacing"/>
                        <w:ind w:left="720"/>
                        <w:rPr>
                          <w:color w:val="000000" w:themeColor="text1"/>
                          <w:sz w:val="28"/>
                          <w:szCs w:val="28"/>
                        </w:rPr>
                      </w:pPr>
                      <w:r>
                        <w:rPr>
                          <w:color w:val="000000" w:themeColor="text1"/>
                          <w:sz w:val="28"/>
                          <w:szCs w:val="28"/>
                        </w:rPr>
                        <w:t xml:space="preserve">     </w:t>
                      </w:r>
                      <w:r w:rsidRPr="00A40BB5">
                        <w:rPr>
                          <w:color w:val="000000" w:themeColor="text1"/>
                          <w:sz w:val="28"/>
                          <w:szCs w:val="28"/>
                        </w:rPr>
                        <w:t>Magic Treehouse (K-5)</w:t>
                      </w:r>
                      <w:r>
                        <w:rPr>
                          <w:color w:val="000000" w:themeColor="text1"/>
                          <w:sz w:val="28"/>
                          <w:szCs w:val="28"/>
                        </w:rPr>
                        <w:tab/>
                      </w:r>
                      <w:r>
                        <w:rPr>
                          <w:color w:val="000000" w:themeColor="text1"/>
                          <w:sz w:val="28"/>
                          <w:szCs w:val="28"/>
                        </w:rPr>
                        <w:tab/>
                      </w:r>
                      <w:r>
                        <w:rPr>
                          <w:color w:val="000000" w:themeColor="text1"/>
                          <w:sz w:val="28"/>
                          <w:szCs w:val="28"/>
                        </w:rPr>
                        <w:tab/>
                        <w:t xml:space="preserve">         </w:t>
                      </w:r>
                      <w:r w:rsidRPr="00A40BB5">
                        <w:rPr>
                          <w:color w:val="000000" w:themeColor="text1"/>
                          <w:sz w:val="28"/>
                          <w:szCs w:val="28"/>
                        </w:rPr>
                        <w:t>A to Z Mysteries (K-5)</w:t>
                      </w:r>
                    </w:p>
                    <w:p w14:paraId="67EF5A8A" w14:textId="0DDE5A6B" w:rsidR="005C1FDB" w:rsidRPr="003A3AE4" w:rsidRDefault="00281CA4" w:rsidP="00281CA4">
                      <w:pPr>
                        <w:pStyle w:val="NoSpacing"/>
                        <w:ind w:left="72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14:paraId="6A956B6A" w14:textId="0FA19094" w:rsidR="005C1FDB" w:rsidRPr="003A3AE4" w:rsidRDefault="00281CA4" w:rsidP="00281CA4">
                      <w:pPr>
                        <w:pStyle w:val="NoSpacing"/>
                        <w:ind w:left="72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14:paraId="10AACA00" w14:textId="2FC42388" w:rsidR="005C1FDB" w:rsidRPr="00A40BB5" w:rsidRDefault="00281CA4" w:rsidP="00281CA4">
                      <w:pPr>
                        <w:pStyle w:val="NoSpacing"/>
                        <w:ind w:left="720"/>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14:paraId="03142CB5" w14:textId="77777777" w:rsidR="005C1FDB" w:rsidRPr="00A40BB5" w:rsidRDefault="005C1FDB"/>
                  </w:txbxContent>
                </v:textbox>
                <w10:wrap type="topAndBottom" anchorx="margin"/>
              </v:shape>
            </w:pict>
          </mc:Fallback>
        </mc:AlternateContent>
      </w:r>
      <w:r>
        <w:rPr>
          <w:noProof/>
          <w:sz w:val="24"/>
          <w:szCs w:val="24"/>
        </w:rPr>
        <mc:AlternateContent>
          <mc:Choice Requires="wpg">
            <w:drawing>
              <wp:anchor distT="0" distB="0" distL="114300" distR="114300" simplePos="0" relativeHeight="251672576" behindDoc="0" locked="0" layoutInCell="1" allowOverlap="1" wp14:anchorId="2686BEC8" wp14:editId="7AF5976F">
                <wp:simplePos x="0" y="0"/>
                <wp:positionH relativeFrom="margin">
                  <wp:align>center</wp:align>
                </wp:positionH>
                <wp:positionV relativeFrom="paragraph">
                  <wp:posOffset>300355</wp:posOffset>
                </wp:positionV>
                <wp:extent cx="6515100" cy="2517140"/>
                <wp:effectExtent l="76200" t="57150" r="76200" b="92710"/>
                <wp:wrapSquare wrapText="bothSides"/>
                <wp:docPr id="2" name="Group 2"/>
                <wp:cNvGraphicFramePr/>
                <a:graphic xmlns:a="http://schemas.openxmlformats.org/drawingml/2006/main">
                  <a:graphicData uri="http://schemas.microsoft.com/office/word/2010/wordprocessingGroup">
                    <wpg:wgp>
                      <wpg:cNvGrpSpPr/>
                      <wpg:grpSpPr>
                        <a:xfrm>
                          <a:off x="0" y="0"/>
                          <a:ext cx="6515100" cy="2517140"/>
                          <a:chOff x="0" y="0"/>
                          <a:chExt cx="6515100" cy="2517140"/>
                        </a:xfrm>
                      </wpg:grpSpPr>
                      <wps:wsp>
                        <wps:cNvPr id="20" name="Text Box 20"/>
                        <wps:cNvSpPr txBox="1"/>
                        <wps:spPr>
                          <a:xfrm>
                            <a:off x="3314700" y="0"/>
                            <a:ext cx="3200400" cy="2517140"/>
                          </a:xfrm>
                          <a:prstGeom prst="rect">
                            <a:avLst/>
                          </a:prstGeom>
                          <a:ln/>
                        </wps:spPr>
                        <wps:style>
                          <a:lnRef idx="3">
                            <a:schemeClr val="lt1"/>
                          </a:lnRef>
                          <a:fillRef idx="1">
                            <a:schemeClr val="accent2"/>
                          </a:fillRef>
                          <a:effectRef idx="1">
                            <a:schemeClr val="accent2"/>
                          </a:effectRef>
                          <a:fontRef idx="minor">
                            <a:schemeClr val="lt1"/>
                          </a:fontRef>
                        </wps:style>
                        <wps:txbx>
                          <w:txbxContent>
                            <w:p w14:paraId="683ECF1F" w14:textId="77777777" w:rsidR="005C1FDB" w:rsidRPr="005C1FDB" w:rsidRDefault="005C1FDB" w:rsidP="005C1FDB">
                              <w:pPr>
                                <w:rPr>
                                  <w:sz w:val="32"/>
                                  <w:szCs w:val="32"/>
                                  <w:u w:val="single"/>
                                </w:rPr>
                              </w:pPr>
                              <w:r w:rsidRPr="005C1FDB">
                                <w:rPr>
                                  <w:sz w:val="32"/>
                                  <w:szCs w:val="32"/>
                                  <w:u w:val="single"/>
                                </w:rPr>
                                <w:t xml:space="preserve">We </w:t>
                              </w:r>
                              <w:r w:rsidRPr="005C1FDB">
                                <w:rPr>
                                  <w:b/>
                                  <w:sz w:val="32"/>
                                  <w:szCs w:val="32"/>
                                  <w:u w:val="single"/>
                                </w:rPr>
                                <w:t xml:space="preserve">do not </w:t>
                              </w:r>
                              <w:r w:rsidRPr="005C1FDB">
                                <w:rPr>
                                  <w:sz w:val="32"/>
                                  <w:szCs w:val="32"/>
                                  <w:u w:val="single"/>
                                </w:rPr>
                                <w:t>accept:</w:t>
                              </w:r>
                            </w:p>
                            <w:p w14:paraId="4C9CD8B0" w14:textId="77777777" w:rsidR="005C1FDB" w:rsidRPr="00A40BB5" w:rsidRDefault="005C1FDB" w:rsidP="005C1FDB">
                              <w:pPr>
                                <w:pStyle w:val="ListParagraph"/>
                                <w:numPr>
                                  <w:ilvl w:val="0"/>
                                  <w:numId w:val="8"/>
                                </w:numPr>
                                <w:rPr>
                                  <w:sz w:val="30"/>
                                  <w:szCs w:val="30"/>
                                </w:rPr>
                              </w:pPr>
                              <w:r w:rsidRPr="00A40BB5">
                                <w:rPr>
                                  <w:sz w:val="30"/>
                                  <w:szCs w:val="30"/>
                                </w:rPr>
                                <w:t>Textbooks</w:t>
                              </w:r>
                            </w:p>
                            <w:p w14:paraId="3831BE84" w14:textId="77777777" w:rsidR="005C1FDB" w:rsidRPr="00A40BB5" w:rsidRDefault="005C1FDB" w:rsidP="005C1FDB">
                              <w:pPr>
                                <w:pStyle w:val="ListParagraph"/>
                                <w:numPr>
                                  <w:ilvl w:val="0"/>
                                  <w:numId w:val="8"/>
                                </w:numPr>
                                <w:rPr>
                                  <w:sz w:val="30"/>
                                  <w:szCs w:val="30"/>
                                </w:rPr>
                              </w:pPr>
                              <w:r w:rsidRPr="00A40BB5">
                                <w:rPr>
                                  <w:sz w:val="30"/>
                                  <w:szCs w:val="30"/>
                                </w:rPr>
                                <w:t>Books written in languages other than English</w:t>
                              </w:r>
                            </w:p>
                            <w:p w14:paraId="67669AFA" w14:textId="77777777" w:rsidR="005C1FDB" w:rsidRPr="00A40BB5" w:rsidRDefault="005C1FDB" w:rsidP="005C1FDB">
                              <w:pPr>
                                <w:pStyle w:val="ListParagraph"/>
                                <w:numPr>
                                  <w:ilvl w:val="0"/>
                                  <w:numId w:val="8"/>
                                </w:numPr>
                                <w:rPr>
                                  <w:sz w:val="30"/>
                                  <w:szCs w:val="30"/>
                                </w:rPr>
                              </w:pPr>
                              <w:r w:rsidRPr="00A40BB5">
                                <w:rPr>
                                  <w:sz w:val="30"/>
                                  <w:szCs w:val="30"/>
                                </w:rPr>
                                <w:t>Dictionaries/Thesauruses</w:t>
                              </w:r>
                            </w:p>
                            <w:p w14:paraId="66545E88" w14:textId="77777777" w:rsidR="005C1FDB" w:rsidRPr="00A40BB5" w:rsidRDefault="005C1FDB" w:rsidP="005C1FDB">
                              <w:pPr>
                                <w:pStyle w:val="ListParagraph"/>
                                <w:numPr>
                                  <w:ilvl w:val="0"/>
                                  <w:numId w:val="8"/>
                                </w:numPr>
                                <w:rPr>
                                  <w:sz w:val="30"/>
                                  <w:szCs w:val="30"/>
                                </w:rPr>
                              </w:pPr>
                              <w:r w:rsidRPr="00A40BB5">
                                <w:rPr>
                                  <w:sz w:val="30"/>
                                  <w:szCs w:val="30"/>
                                </w:rPr>
                                <w:t xml:space="preserve">Encyclopedias </w:t>
                              </w:r>
                            </w:p>
                            <w:p w14:paraId="349AB85D" w14:textId="3A7046AC" w:rsidR="00A40BB5" w:rsidRPr="00A40BB5" w:rsidRDefault="00A40BB5" w:rsidP="005C1FDB">
                              <w:pPr>
                                <w:pStyle w:val="ListParagraph"/>
                                <w:numPr>
                                  <w:ilvl w:val="0"/>
                                  <w:numId w:val="8"/>
                                </w:numPr>
                                <w:rPr>
                                  <w:sz w:val="30"/>
                                  <w:szCs w:val="30"/>
                                </w:rPr>
                              </w:pPr>
                              <w:r w:rsidRPr="00A40BB5">
                                <w:rPr>
                                  <w:sz w:val="30"/>
                                  <w:szCs w:val="30"/>
                                </w:rPr>
                                <w:t>Board Books</w:t>
                              </w:r>
                            </w:p>
                            <w:p w14:paraId="2E9F9051" w14:textId="005406C3" w:rsidR="00A40BB5" w:rsidRPr="00A40BB5" w:rsidRDefault="00A40BB5" w:rsidP="005C1FDB">
                              <w:pPr>
                                <w:pStyle w:val="ListParagraph"/>
                                <w:numPr>
                                  <w:ilvl w:val="0"/>
                                  <w:numId w:val="8"/>
                                </w:numPr>
                                <w:rPr>
                                  <w:sz w:val="30"/>
                                  <w:szCs w:val="30"/>
                                </w:rPr>
                              </w:pPr>
                              <w:r w:rsidRPr="00A40BB5">
                                <w:rPr>
                                  <w:sz w:val="30"/>
                                  <w:szCs w:val="30"/>
                                </w:rPr>
                                <w:t>Religious-themed books</w:t>
                              </w:r>
                            </w:p>
                            <w:p w14:paraId="4DBB6EF5" w14:textId="77777777" w:rsidR="005C1FDB" w:rsidRPr="005C1FDB" w:rsidRDefault="005C1FDB">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0"/>
                            <a:ext cx="3315335" cy="251714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52161C54" w14:textId="77777777" w:rsidR="005C1FDB" w:rsidRPr="005C1FDB" w:rsidRDefault="005C1FDB" w:rsidP="005C1FDB">
                              <w:pPr>
                                <w:ind w:right="103"/>
                                <w:rPr>
                                  <w:sz w:val="30"/>
                                  <w:szCs w:val="30"/>
                                  <w:u w:val="single"/>
                                </w:rPr>
                              </w:pPr>
                              <w:r w:rsidRPr="005C1FDB">
                                <w:rPr>
                                  <w:sz w:val="30"/>
                                  <w:szCs w:val="30"/>
                                  <w:u w:val="single"/>
                                </w:rPr>
                                <w:t>We accept:</w:t>
                              </w:r>
                            </w:p>
                            <w:p w14:paraId="3549AEF0" w14:textId="77777777" w:rsidR="005C1FDB" w:rsidRPr="005C1FDB" w:rsidRDefault="005C1FDB" w:rsidP="005C1FDB">
                              <w:pPr>
                                <w:pStyle w:val="ListParagraph"/>
                                <w:numPr>
                                  <w:ilvl w:val="0"/>
                                  <w:numId w:val="7"/>
                                </w:numPr>
                                <w:ind w:right="103"/>
                                <w:rPr>
                                  <w:sz w:val="30"/>
                                  <w:szCs w:val="30"/>
                                </w:rPr>
                              </w:pPr>
                              <w:r w:rsidRPr="005C1FDB">
                                <w:rPr>
                                  <w:sz w:val="30"/>
                                  <w:szCs w:val="30"/>
                                </w:rPr>
                                <w:t>Kindergarten through 5</w:t>
                              </w:r>
                              <w:r w:rsidRPr="005C1FDB">
                                <w:rPr>
                                  <w:sz w:val="30"/>
                                  <w:szCs w:val="30"/>
                                  <w:vertAlign w:val="superscript"/>
                                </w:rPr>
                                <w:t>th</w:t>
                              </w:r>
                              <w:r w:rsidRPr="005C1FDB">
                                <w:rPr>
                                  <w:sz w:val="30"/>
                                  <w:szCs w:val="30"/>
                                </w:rPr>
                                <w:t xml:space="preserve"> grade reading levels</w:t>
                              </w:r>
                            </w:p>
                            <w:p w14:paraId="66C900A8" w14:textId="77777777" w:rsidR="005C1FDB" w:rsidRPr="005C1FDB" w:rsidRDefault="005C1FDB" w:rsidP="005C1FDB">
                              <w:pPr>
                                <w:pStyle w:val="ListParagraph"/>
                                <w:numPr>
                                  <w:ilvl w:val="0"/>
                                  <w:numId w:val="7"/>
                                </w:numPr>
                                <w:ind w:right="103"/>
                                <w:rPr>
                                  <w:sz w:val="30"/>
                                  <w:szCs w:val="30"/>
                                </w:rPr>
                              </w:pPr>
                              <w:r w:rsidRPr="005C1FDB">
                                <w:rPr>
                                  <w:sz w:val="30"/>
                                  <w:szCs w:val="30"/>
                                </w:rPr>
                                <w:t>Gently-used books that do not show signs of discoloration/age</w:t>
                              </w:r>
                            </w:p>
                            <w:p w14:paraId="482B1435" w14:textId="77777777" w:rsidR="005C1FDB" w:rsidRPr="005C1FDB" w:rsidRDefault="005C1FDB" w:rsidP="005C1FDB">
                              <w:pPr>
                                <w:pStyle w:val="ListParagraph"/>
                                <w:numPr>
                                  <w:ilvl w:val="0"/>
                                  <w:numId w:val="7"/>
                                </w:numPr>
                                <w:ind w:right="103"/>
                                <w:rPr>
                                  <w:sz w:val="30"/>
                                  <w:szCs w:val="30"/>
                                </w:rPr>
                              </w:pPr>
                              <w:r w:rsidRPr="005C1FDB">
                                <w:rPr>
                                  <w:sz w:val="30"/>
                                  <w:szCs w:val="30"/>
                                </w:rPr>
                                <w:t>Gently-used books that do not show damage from mold, water or fire</w:t>
                              </w:r>
                            </w:p>
                            <w:p w14:paraId="37B313AA" w14:textId="77777777" w:rsidR="005C1FDB" w:rsidRPr="005C1FDB" w:rsidRDefault="005C1FDB" w:rsidP="005C1FDB">
                              <w:pPr>
                                <w:ind w:right="103"/>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86BEC8" id="Group 2" o:spid="_x0000_s1027" style="position:absolute;margin-left:0;margin-top:23.65pt;width:513pt;height:198.2pt;z-index:251672576;mso-position-horizontal:center;mso-position-horizontal-relative:margin" coordsize="65151,25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">
                <v:shape id="Text Box 20" o:spid="_x0000_s1028" type="#_x0000_t202" style="position:absolute;left:33147;width:32004;height:2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dN8AA&#10;AADbAAAADwAAAGRycy9kb3ducmV2LnhtbERPz2vCMBS+C/4P4QnebDoLZXZGGQNhu7Wd3h/NW5ut&#10;eemaaOv++uUw2PHj+70/zrYXNxq9cazgIUlBEDdOG24VnN9Pm0cQPiBr7B2Tgjt5OB6Wiz0W2k1c&#10;0a0OrYgh7AtU0IUwFFL6piOLPnEDceQ+3GgxRDi2Uo84xXDby22a5tKi4djQ4UAvHTVf9dUqqDLD&#10;ebt725nLZ1n9lP13hjZXar2an59ABJrDv/jP/aoVbOP6+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rdN8AAAADbAAAADwAAAAAAAAAAAAAAAACYAgAAZHJzL2Rvd25y&#10;ZXYueG1sUEsFBgAAAAAEAAQA9QAAAIUDAAAAAA==&#10;" fillcolor="#c0504d [3205]" strokecolor="white [3201]" strokeweight="3pt">
                  <v:shadow on="t" color="black" opacity="24903f" origin=",.5" offset="0,.55556mm"/>
                  <v:textbox>
                    <w:txbxContent>
                      <w:p w14:paraId="683ECF1F" w14:textId="77777777" w:rsidR="005C1FDB" w:rsidRPr="005C1FDB" w:rsidRDefault="005C1FDB" w:rsidP="005C1FDB">
                        <w:pPr>
                          <w:rPr>
                            <w:sz w:val="32"/>
                            <w:szCs w:val="32"/>
                            <w:u w:val="single"/>
                          </w:rPr>
                        </w:pPr>
                        <w:r w:rsidRPr="005C1FDB">
                          <w:rPr>
                            <w:sz w:val="32"/>
                            <w:szCs w:val="32"/>
                            <w:u w:val="single"/>
                          </w:rPr>
                          <w:t xml:space="preserve">We </w:t>
                        </w:r>
                        <w:r w:rsidRPr="005C1FDB">
                          <w:rPr>
                            <w:b/>
                            <w:sz w:val="32"/>
                            <w:szCs w:val="32"/>
                            <w:u w:val="single"/>
                          </w:rPr>
                          <w:t xml:space="preserve">do not </w:t>
                        </w:r>
                        <w:r w:rsidRPr="005C1FDB">
                          <w:rPr>
                            <w:sz w:val="32"/>
                            <w:szCs w:val="32"/>
                            <w:u w:val="single"/>
                          </w:rPr>
                          <w:t>accept:</w:t>
                        </w:r>
                      </w:p>
                      <w:p w14:paraId="4C9CD8B0" w14:textId="77777777" w:rsidR="005C1FDB" w:rsidRPr="00A40BB5" w:rsidRDefault="005C1FDB" w:rsidP="005C1FDB">
                        <w:pPr>
                          <w:pStyle w:val="ListParagraph"/>
                          <w:numPr>
                            <w:ilvl w:val="0"/>
                            <w:numId w:val="8"/>
                          </w:numPr>
                          <w:rPr>
                            <w:sz w:val="30"/>
                            <w:szCs w:val="30"/>
                          </w:rPr>
                        </w:pPr>
                        <w:r w:rsidRPr="00A40BB5">
                          <w:rPr>
                            <w:sz w:val="30"/>
                            <w:szCs w:val="30"/>
                          </w:rPr>
                          <w:t>Textbooks</w:t>
                        </w:r>
                      </w:p>
                      <w:p w14:paraId="3831BE84" w14:textId="77777777" w:rsidR="005C1FDB" w:rsidRPr="00A40BB5" w:rsidRDefault="005C1FDB" w:rsidP="005C1FDB">
                        <w:pPr>
                          <w:pStyle w:val="ListParagraph"/>
                          <w:numPr>
                            <w:ilvl w:val="0"/>
                            <w:numId w:val="8"/>
                          </w:numPr>
                          <w:rPr>
                            <w:sz w:val="30"/>
                            <w:szCs w:val="30"/>
                          </w:rPr>
                        </w:pPr>
                        <w:r w:rsidRPr="00A40BB5">
                          <w:rPr>
                            <w:sz w:val="30"/>
                            <w:szCs w:val="30"/>
                          </w:rPr>
                          <w:t>Books written in languages other than English</w:t>
                        </w:r>
                      </w:p>
                      <w:p w14:paraId="67669AFA" w14:textId="77777777" w:rsidR="005C1FDB" w:rsidRPr="00A40BB5" w:rsidRDefault="005C1FDB" w:rsidP="005C1FDB">
                        <w:pPr>
                          <w:pStyle w:val="ListParagraph"/>
                          <w:numPr>
                            <w:ilvl w:val="0"/>
                            <w:numId w:val="8"/>
                          </w:numPr>
                          <w:rPr>
                            <w:sz w:val="30"/>
                            <w:szCs w:val="30"/>
                          </w:rPr>
                        </w:pPr>
                        <w:r w:rsidRPr="00A40BB5">
                          <w:rPr>
                            <w:sz w:val="30"/>
                            <w:szCs w:val="30"/>
                          </w:rPr>
                          <w:t>Dictionaries/Thesauruses</w:t>
                        </w:r>
                      </w:p>
                      <w:p w14:paraId="66545E88" w14:textId="77777777" w:rsidR="005C1FDB" w:rsidRPr="00A40BB5" w:rsidRDefault="005C1FDB" w:rsidP="005C1FDB">
                        <w:pPr>
                          <w:pStyle w:val="ListParagraph"/>
                          <w:numPr>
                            <w:ilvl w:val="0"/>
                            <w:numId w:val="8"/>
                          </w:numPr>
                          <w:rPr>
                            <w:sz w:val="30"/>
                            <w:szCs w:val="30"/>
                          </w:rPr>
                        </w:pPr>
                        <w:r w:rsidRPr="00A40BB5">
                          <w:rPr>
                            <w:sz w:val="30"/>
                            <w:szCs w:val="30"/>
                          </w:rPr>
                          <w:t xml:space="preserve">Encyclopedias </w:t>
                        </w:r>
                      </w:p>
                      <w:p w14:paraId="349AB85D" w14:textId="3A7046AC" w:rsidR="00A40BB5" w:rsidRPr="00A40BB5" w:rsidRDefault="00A40BB5" w:rsidP="005C1FDB">
                        <w:pPr>
                          <w:pStyle w:val="ListParagraph"/>
                          <w:numPr>
                            <w:ilvl w:val="0"/>
                            <w:numId w:val="8"/>
                          </w:numPr>
                          <w:rPr>
                            <w:sz w:val="30"/>
                            <w:szCs w:val="30"/>
                          </w:rPr>
                        </w:pPr>
                        <w:r w:rsidRPr="00A40BB5">
                          <w:rPr>
                            <w:sz w:val="30"/>
                            <w:szCs w:val="30"/>
                          </w:rPr>
                          <w:t>Board Books</w:t>
                        </w:r>
                      </w:p>
                      <w:p w14:paraId="2E9F9051" w14:textId="005406C3" w:rsidR="00A40BB5" w:rsidRPr="00A40BB5" w:rsidRDefault="00A40BB5" w:rsidP="005C1FDB">
                        <w:pPr>
                          <w:pStyle w:val="ListParagraph"/>
                          <w:numPr>
                            <w:ilvl w:val="0"/>
                            <w:numId w:val="8"/>
                          </w:numPr>
                          <w:rPr>
                            <w:sz w:val="30"/>
                            <w:szCs w:val="30"/>
                          </w:rPr>
                        </w:pPr>
                        <w:r w:rsidRPr="00A40BB5">
                          <w:rPr>
                            <w:sz w:val="30"/>
                            <w:szCs w:val="30"/>
                          </w:rPr>
                          <w:t>Religious-themed books</w:t>
                        </w:r>
                      </w:p>
                      <w:p w14:paraId="4DBB6EF5" w14:textId="77777777" w:rsidR="005C1FDB" w:rsidRPr="005C1FDB" w:rsidRDefault="005C1FDB">
                        <w:pPr>
                          <w:rPr>
                            <w:sz w:val="32"/>
                            <w:szCs w:val="32"/>
                          </w:rPr>
                        </w:pPr>
                      </w:p>
                    </w:txbxContent>
                  </v:textbox>
                </v:shape>
                <v:shape id="Text Box 21" o:spid="_x0000_s1029" type="#_x0000_t202" style="position:absolute;width:33153;height:25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jq8AA&#10;AADbAAAADwAAAGRycy9kb3ducmV2LnhtbESPQWsCMRSE70L/Q3gFbzWriMhqlNIi9Nq1B4+PzTMJ&#10;bl6WJK7b/vpGEDwOM/MNs92PvhMDxeQCK5jPKhDEbdCOjYKf4+FtDSJlZI1dYFLwSwn2u5fJFmsd&#10;bvxNQ5ONKBBONSqwOfe1lKm15DHNQk9cvHOIHnOR0Ugd8VbgvpOLqlpJj47LgsWePiy1l+bqFcTD&#10;+ro8MVvzp0+Xc2Pc5+CcUtPX8X0DItOYn+FH+0srWMzh/qX8A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Cjq8AAAADbAAAADwAAAAAAAAAAAAAAAACYAgAAZHJzL2Rvd25y&#10;ZXYueG1sUEsFBgAAAAAEAAQA9QAAAIUDAAAAAA==&#10;" fillcolor="#4f81bd [3204]" strokecolor="white [3201]" strokeweight="3pt">
                  <v:shadow on="t" color="black" opacity="24903f" origin=",.5" offset="0,.55556mm"/>
                  <v:textbox>
                    <w:txbxContent>
                      <w:p w14:paraId="52161C54" w14:textId="77777777" w:rsidR="005C1FDB" w:rsidRPr="005C1FDB" w:rsidRDefault="005C1FDB" w:rsidP="005C1FDB">
                        <w:pPr>
                          <w:ind w:right="103"/>
                          <w:rPr>
                            <w:sz w:val="30"/>
                            <w:szCs w:val="30"/>
                            <w:u w:val="single"/>
                          </w:rPr>
                        </w:pPr>
                        <w:r w:rsidRPr="005C1FDB">
                          <w:rPr>
                            <w:sz w:val="30"/>
                            <w:szCs w:val="30"/>
                            <w:u w:val="single"/>
                          </w:rPr>
                          <w:t>We accept:</w:t>
                        </w:r>
                      </w:p>
                      <w:p w14:paraId="3549AEF0" w14:textId="77777777" w:rsidR="005C1FDB" w:rsidRPr="005C1FDB" w:rsidRDefault="005C1FDB" w:rsidP="005C1FDB">
                        <w:pPr>
                          <w:pStyle w:val="ListParagraph"/>
                          <w:numPr>
                            <w:ilvl w:val="0"/>
                            <w:numId w:val="7"/>
                          </w:numPr>
                          <w:ind w:right="103"/>
                          <w:rPr>
                            <w:sz w:val="30"/>
                            <w:szCs w:val="30"/>
                          </w:rPr>
                        </w:pPr>
                        <w:r w:rsidRPr="005C1FDB">
                          <w:rPr>
                            <w:sz w:val="30"/>
                            <w:szCs w:val="30"/>
                          </w:rPr>
                          <w:t>Kindergarten through 5</w:t>
                        </w:r>
                        <w:r w:rsidRPr="005C1FDB">
                          <w:rPr>
                            <w:sz w:val="30"/>
                            <w:szCs w:val="30"/>
                            <w:vertAlign w:val="superscript"/>
                          </w:rPr>
                          <w:t>th</w:t>
                        </w:r>
                        <w:r w:rsidRPr="005C1FDB">
                          <w:rPr>
                            <w:sz w:val="30"/>
                            <w:szCs w:val="30"/>
                          </w:rPr>
                          <w:t xml:space="preserve"> grade reading levels</w:t>
                        </w:r>
                      </w:p>
                      <w:p w14:paraId="66C900A8" w14:textId="77777777" w:rsidR="005C1FDB" w:rsidRPr="005C1FDB" w:rsidRDefault="005C1FDB" w:rsidP="005C1FDB">
                        <w:pPr>
                          <w:pStyle w:val="ListParagraph"/>
                          <w:numPr>
                            <w:ilvl w:val="0"/>
                            <w:numId w:val="7"/>
                          </w:numPr>
                          <w:ind w:right="103"/>
                          <w:rPr>
                            <w:sz w:val="30"/>
                            <w:szCs w:val="30"/>
                          </w:rPr>
                        </w:pPr>
                        <w:r w:rsidRPr="005C1FDB">
                          <w:rPr>
                            <w:sz w:val="30"/>
                            <w:szCs w:val="30"/>
                          </w:rPr>
                          <w:t>Gently-used books that do not show signs of discoloration/age</w:t>
                        </w:r>
                      </w:p>
                      <w:p w14:paraId="482B1435" w14:textId="77777777" w:rsidR="005C1FDB" w:rsidRPr="005C1FDB" w:rsidRDefault="005C1FDB" w:rsidP="005C1FDB">
                        <w:pPr>
                          <w:pStyle w:val="ListParagraph"/>
                          <w:numPr>
                            <w:ilvl w:val="0"/>
                            <w:numId w:val="7"/>
                          </w:numPr>
                          <w:ind w:right="103"/>
                          <w:rPr>
                            <w:sz w:val="30"/>
                            <w:szCs w:val="30"/>
                          </w:rPr>
                        </w:pPr>
                        <w:r w:rsidRPr="005C1FDB">
                          <w:rPr>
                            <w:sz w:val="30"/>
                            <w:szCs w:val="30"/>
                          </w:rPr>
                          <w:t>Gently-used books that do not show damage from mold, water or fire</w:t>
                        </w:r>
                      </w:p>
                      <w:p w14:paraId="37B313AA" w14:textId="77777777" w:rsidR="005C1FDB" w:rsidRPr="005C1FDB" w:rsidRDefault="005C1FDB" w:rsidP="005C1FDB">
                        <w:pPr>
                          <w:ind w:right="103"/>
                          <w:rPr>
                            <w:sz w:val="30"/>
                            <w:szCs w:val="30"/>
                          </w:rPr>
                        </w:pPr>
                      </w:p>
                    </w:txbxContent>
                  </v:textbox>
                </v:shape>
                <w10:wrap type="square" anchorx="margin"/>
              </v:group>
            </w:pict>
          </mc:Fallback>
        </mc:AlternateContent>
      </w:r>
    </w:p>
    <w:p w14:paraId="13CB403B" w14:textId="273784C8" w:rsidR="004002D1" w:rsidRDefault="004002D1" w:rsidP="00FF035B">
      <w:pPr>
        <w:pStyle w:val="NoSpacing"/>
        <w:rPr>
          <w:b/>
          <w:sz w:val="24"/>
          <w:szCs w:val="24"/>
        </w:rPr>
      </w:pPr>
    </w:p>
    <w:p w14:paraId="776BC9B5" w14:textId="3C4FF305" w:rsidR="004C0BC6" w:rsidRPr="003A3AE4" w:rsidRDefault="004C0BC6" w:rsidP="00281CA4">
      <w:pPr>
        <w:pStyle w:val="NoSpacing"/>
        <w:rPr>
          <w:b/>
          <w:sz w:val="24"/>
          <w:szCs w:val="24"/>
        </w:rPr>
        <w:sectPr w:rsidR="004C0BC6" w:rsidRPr="003A3AE4" w:rsidSect="003A3AE4">
          <w:footerReference w:type="default" r:id="rId9"/>
          <w:type w:val="continuous"/>
          <w:pgSz w:w="12240" w:h="15840"/>
          <w:pgMar w:top="927" w:right="1440" w:bottom="1440" w:left="1440" w:header="720" w:footer="720" w:gutter="0"/>
          <w:cols w:space="720"/>
          <w:docGrid w:linePitch="360"/>
        </w:sectPr>
      </w:pPr>
    </w:p>
    <w:p w14:paraId="18884814" w14:textId="77B42842" w:rsidR="00281CA4" w:rsidRDefault="00281CA4" w:rsidP="00A40BB5">
      <w:pPr>
        <w:pStyle w:val="NoSpacing"/>
        <w:jc w:val="center"/>
        <w:rPr>
          <w:i/>
        </w:rPr>
      </w:pPr>
    </w:p>
    <w:p w14:paraId="105B509B" w14:textId="77777777" w:rsidR="009F2C63" w:rsidRDefault="009F2C63" w:rsidP="009F2C63">
      <w:pPr>
        <w:pStyle w:val="NoSpacing"/>
        <w:rPr>
          <w:b/>
        </w:rPr>
      </w:pPr>
      <w:r>
        <w:rPr>
          <w:b/>
        </w:rPr>
        <w:tab/>
      </w:r>
      <w:r>
        <w:rPr>
          <w:b/>
        </w:rPr>
        <w:tab/>
      </w:r>
      <w:r>
        <w:rPr>
          <w:b/>
        </w:rPr>
        <w:tab/>
      </w:r>
      <w:r>
        <w:rPr>
          <w:b/>
        </w:rPr>
        <w:tab/>
      </w:r>
    </w:p>
    <w:p w14:paraId="35459A55" w14:textId="77777777" w:rsidR="009F2C63" w:rsidRDefault="009F2C63" w:rsidP="009F2C63">
      <w:pPr>
        <w:pStyle w:val="NoSpacing"/>
      </w:pPr>
      <w:r w:rsidRPr="009F2C63">
        <w:rPr>
          <w:b/>
        </w:rPr>
        <w:t xml:space="preserve">Donation drop-off location: </w:t>
      </w:r>
    </w:p>
    <w:p w14:paraId="47253C29" w14:textId="75E2AB87" w:rsidR="00281CA4" w:rsidRPr="009F2C63" w:rsidRDefault="00281CA4" w:rsidP="009F2C63">
      <w:pPr>
        <w:pStyle w:val="NoSpacing"/>
      </w:pPr>
      <w:r>
        <w:t>Read and Feed Office</w:t>
      </w:r>
    </w:p>
    <w:p w14:paraId="7A81C676" w14:textId="628667ED" w:rsidR="00281CA4" w:rsidRDefault="00281CA4" w:rsidP="009F2C63">
      <w:pPr>
        <w:pStyle w:val="NoSpacing"/>
      </w:pPr>
      <w:r>
        <w:t>193 High House Road</w:t>
      </w:r>
    </w:p>
    <w:p w14:paraId="5FA78757" w14:textId="77777777" w:rsidR="00281CA4" w:rsidRDefault="00281CA4" w:rsidP="009F2C63">
      <w:pPr>
        <w:pStyle w:val="NoSpacing"/>
      </w:pPr>
      <w:r>
        <w:t>Cary, NC 27511</w:t>
      </w:r>
    </w:p>
    <w:p w14:paraId="155847EF" w14:textId="38FFF2CB" w:rsidR="00FF035B" w:rsidRDefault="00281CA4" w:rsidP="009F2C63">
      <w:pPr>
        <w:pStyle w:val="NoSpacing"/>
      </w:pPr>
      <w:r>
        <w:t>(919) 538-3840</w:t>
      </w:r>
    </w:p>
    <w:p w14:paraId="5B99F1D1" w14:textId="77777777" w:rsidR="009F2C63" w:rsidRDefault="009F2C63" w:rsidP="009F2C63">
      <w:pPr>
        <w:pStyle w:val="NoSpacing"/>
      </w:pPr>
    </w:p>
    <w:p w14:paraId="4416FB92" w14:textId="77777777" w:rsidR="009F2C63" w:rsidRDefault="009F2C63" w:rsidP="009F2C63">
      <w:pPr>
        <w:pStyle w:val="NoSpacing"/>
      </w:pPr>
      <w:bookmarkStart w:id="0" w:name="_GoBack"/>
      <w:bookmarkEnd w:id="0"/>
    </w:p>
    <w:p w14:paraId="50EA6C99" w14:textId="77777777" w:rsidR="009F2C63" w:rsidRDefault="009F2C63" w:rsidP="009F2C63">
      <w:pPr>
        <w:pStyle w:val="NoSpacing"/>
      </w:pPr>
    </w:p>
    <w:p w14:paraId="4C551601" w14:textId="77777777" w:rsidR="009F2C63" w:rsidRDefault="009F2C63" w:rsidP="009F2C63">
      <w:pPr>
        <w:pStyle w:val="NoSpacing"/>
      </w:pPr>
    </w:p>
    <w:p w14:paraId="7739F7D5" w14:textId="77777777" w:rsidR="009F2C63" w:rsidRDefault="009F2C63" w:rsidP="009F2C63">
      <w:pPr>
        <w:pStyle w:val="NoSpacing"/>
      </w:pPr>
    </w:p>
    <w:p w14:paraId="3BDEC7D3" w14:textId="40BDEAED" w:rsidR="009F2C63" w:rsidRPr="00FF035B" w:rsidRDefault="009F2C63" w:rsidP="009F2C63">
      <w:pPr>
        <w:pStyle w:val="NoSpacing"/>
      </w:pPr>
      <w:r>
        <w:t>*Please call the Read and Feed office regarding book donation pickup, as available.</w:t>
      </w:r>
    </w:p>
    <w:sectPr w:rsidR="009F2C63" w:rsidRPr="00FF035B" w:rsidSect="003E365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966ED" w14:textId="77777777" w:rsidR="00C75155" w:rsidRDefault="00C75155" w:rsidP="00252696">
      <w:pPr>
        <w:spacing w:after="0" w:line="240" w:lineRule="auto"/>
      </w:pPr>
      <w:r>
        <w:separator/>
      </w:r>
    </w:p>
  </w:endnote>
  <w:endnote w:type="continuationSeparator" w:id="0">
    <w:p w14:paraId="11F0604E" w14:textId="77777777" w:rsidR="00C75155" w:rsidRDefault="00C75155" w:rsidP="0025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0F867" w14:textId="77777777" w:rsidR="00252696" w:rsidRPr="00A40BB5" w:rsidRDefault="00252696" w:rsidP="00252696">
    <w:pPr>
      <w:pStyle w:val="Footer"/>
      <w:jc w:val="center"/>
      <w:rPr>
        <w:color w:val="000000" w:themeColor="text1"/>
      </w:rPr>
    </w:pPr>
    <w:r w:rsidRPr="00A40BB5">
      <w:rPr>
        <w:color w:val="000000" w:themeColor="text1"/>
      </w:rPr>
      <w:t xml:space="preserve">PO Box 5865 | Cary, NC 27511 | (919) 538-3840 | </w:t>
    </w:r>
    <w:r w:rsidR="004002D1" w:rsidRPr="00A40BB5">
      <w:rPr>
        <w:color w:val="000000" w:themeColor="text1"/>
      </w:rPr>
      <w:t>www.</w:t>
    </w:r>
    <w:r w:rsidRPr="00A40BB5">
      <w:rPr>
        <w:color w:val="000000" w:themeColor="text1"/>
      </w:rPr>
      <w:t>readandfeed.org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FF677" w14:textId="77777777" w:rsidR="00C75155" w:rsidRDefault="00C75155" w:rsidP="00252696">
      <w:pPr>
        <w:spacing w:after="0" w:line="240" w:lineRule="auto"/>
      </w:pPr>
      <w:r>
        <w:separator/>
      </w:r>
    </w:p>
  </w:footnote>
  <w:footnote w:type="continuationSeparator" w:id="0">
    <w:p w14:paraId="7EE84270" w14:textId="77777777" w:rsidR="00C75155" w:rsidRDefault="00C75155" w:rsidP="00252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26F"/>
    <w:multiLevelType w:val="hybridMultilevel"/>
    <w:tmpl w:val="FBA6ADA8"/>
    <w:lvl w:ilvl="0" w:tplc="B1407DD8">
      <w:start w:val="1"/>
      <w:numFmt w:val="bullet"/>
      <w:lvlText w:val=""/>
      <w:lvlJc w:val="left"/>
      <w:pPr>
        <w:ind w:left="3240" w:hanging="360"/>
      </w:pPr>
      <w:rPr>
        <w:rFonts w:ascii="Wingdings" w:hAnsi="Wingding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D7423AF"/>
    <w:multiLevelType w:val="hybridMultilevel"/>
    <w:tmpl w:val="7548AF1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00E6D87"/>
    <w:multiLevelType w:val="hybridMultilevel"/>
    <w:tmpl w:val="94F06458"/>
    <w:lvl w:ilvl="0" w:tplc="F80C96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F7E37"/>
    <w:multiLevelType w:val="hybridMultilevel"/>
    <w:tmpl w:val="B89C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12ECF"/>
    <w:multiLevelType w:val="hybridMultilevel"/>
    <w:tmpl w:val="1EBE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C04B3"/>
    <w:multiLevelType w:val="hybridMultilevel"/>
    <w:tmpl w:val="2220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3EDD"/>
    <w:multiLevelType w:val="hybridMultilevel"/>
    <w:tmpl w:val="05F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1591B"/>
    <w:multiLevelType w:val="hybridMultilevel"/>
    <w:tmpl w:val="5D10BD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55B2B9A"/>
    <w:multiLevelType w:val="hybridMultilevel"/>
    <w:tmpl w:val="CAF4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9305D"/>
    <w:multiLevelType w:val="hybridMultilevel"/>
    <w:tmpl w:val="5C9A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5"/>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55"/>
    <w:rsid w:val="00004FB0"/>
    <w:rsid w:val="000A0BCF"/>
    <w:rsid w:val="000F2265"/>
    <w:rsid w:val="000F7B3D"/>
    <w:rsid w:val="00110B96"/>
    <w:rsid w:val="001626F8"/>
    <w:rsid w:val="001B7CAC"/>
    <w:rsid w:val="0020086A"/>
    <w:rsid w:val="00212827"/>
    <w:rsid w:val="00222AF9"/>
    <w:rsid w:val="00252696"/>
    <w:rsid w:val="00281CA4"/>
    <w:rsid w:val="002D1167"/>
    <w:rsid w:val="0030565D"/>
    <w:rsid w:val="00380A33"/>
    <w:rsid w:val="003A1473"/>
    <w:rsid w:val="003A3AE4"/>
    <w:rsid w:val="003C6801"/>
    <w:rsid w:val="003E1184"/>
    <w:rsid w:val="003E3655"/>
    <w:rsid w:val="003F4A09"/>
    <w:rsid w:val="004002D1"/>
    <w:rsid w:val="0040788F"/>
    <w:rsid w:val="00422C59"/>
    <w:rsid w:val="00426973"/>
    <w:rsid w:val="004668F5"/>
    <w:rsid w:val="004C0BC6"/>
    <w:rsid w:val="004C3E54"/>
    <w:rsid w:val="004D6EE1"/>
    <w:rsid w:val="0050628B"/>
    <w:rsid w:val="005608A3"/>
    <w:rsid w:val="00591338"/>
    <w:rsid w:val="005C1FDB"/>
    <w:rsid w:val="006D2A35"/>
    <w:rsid w:val="007252CA"/>
    <w:rsid w:val="00737230"/>
    <w:rsid w:val="00794EA1"/>
    <w:rsid w:val="008126BD"/>
    <w:rsid w:val="0083251E"/>
    <w:rsid w:val="00837028"/>
    <w:rsid w:val="00880BC7"/>
    <w:rsid w:val="008A39BF"/>
    <w:rsid w:val="00906414"/>
    <w:rsid w:val="009513EE"/>
    <w:rsid w:val="009F2C63"/>
    <w:rsid w:val="00A106E5"/>
    <w:rsid w:val="00A36BEB"/>
    <w:rsid w:val="00A40BB5"/>
    <w:rsid w:val="00A860E3"/>
    <w:rsid w:val="00AB3D05"/>
    <w:rsid w:val="00AE1354"/>
    <w:rsid w:val="00B50260"/>
    <w:rsid w:val="00B543EA"/>
    <w:rsid w:val="00BA20A7"/>
    <w:rsid w:val="00BE528F"/>
    <w:rsid w:val="00C33368"/>
    <w:rsid w:val="00C75155"/>
    <w:rsid w:val="00C812CF"/>
    <w:rsid w:val="00D03DC4"/>
    <w:rsid w:val="00D05863"/>
    <w:rsid w:val="00D15214"/>
    <w:rsid w:val="00D43780"/>
    <w:rsid w:val="00D72A68"/>
    <w:rsid w:val="00D96C99"/>
    <w:rsid w:val="00DF2551"/>
    <w:rsid w:val="00E04898"/>
    <w:rsid w:val="00E50A40"/>
    <w:rsid w:val="00E574C7"/>
    <w:rsid w:val="00E62E59"/>
    <w:rsid w:val="00EB7C97"/>
    <w:rsid w:val="00F50820"/>
    <w:rsid w:val="00F7467A"/>
    <w:rsid w:val="00FE1ACC"/>
    <w:rsid w:val="00FF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BDDA"/>
  <w15:docId w15:val="{D26112CD-ABFB-4B96-AF2E-8D8EF6C9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55"/>
    <w:rPr>
      <w:rFonts w:ascii="Tahoma" w:hAnsi="Tahoma" w:cs="Tahoma"/>
      <w:sz w:val="16"/>
      <w:szCs w:val="16"/>
    </w:rPr>
  </w:style>
  <w:style w:type="paragraph" w:styleId="ListParagraph">
    <w:name w:val="List Paragraph"/>
    <w:basedOn w:val="Normal"/>
    <w:uiPriority w:val="34"/>
    <w:qFormat/>
    <w:rsid w:val="003E3655"/>
    <w:pPr>
      <w:ind w:left="720"/>
      <w:contextualSpacing/>
    </w:pPr>
  </w:style>
  <w:style w:type="paragraph" w:styleId="NoSpacing">
    <w:name w:val="No Spacing"/>
    <w:uiPriority w:val="1"/>
    <w:qFormat/>
    <w:rsid w:val="003E3655"/>
    <w:pPr>
      <w:spacing w:after="0" w:line="240" w:lineRule="auto"/>
    </w:pPr>
  </w:style>
  <w:style w:type="paragraph" w:styleId="Header">
    <w:name w:val="header"/>
    <w:basedOn w:val="Normal"/>
    <w:link w:val="HeaderChar"/>
    <w:uiPriority w:val="99"/>
    <w:unhideWhenUsed/>
    <w:rsid w:val="0025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96"/>
  </w:style>
  <w:style w:type="paragraph" w:styleId="Footer">
    <w:name w:val="footer"/>
    <w:basedOn w:val="Normal"/>
    <w:link w:val="FooterChar"/>
    <w:uiPriority w:val="99"/>
    <w:unhideWhenUsed/>
    <w:rsid w:val="0025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157">
      <w:bodyDiv w:val="1"/>
      <w:marLeft w:val="0"/>
      <w:marRight w:val="0"/>
      <w:marTop w:val="0"/>
      <w:marBottom w:val="0"/>
      <w:divBdr>
        <w:top w:val="none" w:sz="0" w:space="0" w:color="auto"/>
        <w:left w:val="none" w:sz="0" w:space="0" w:color="auto"/>
        <w:bottom w:val="none" w:sz="0" w:space="0" w:color="auto"/>
        <w:right w:val="none" w:sz="0" w:space="0" w:color="auto"/>
      </w:divBdr>
      <w:divsChild>
        <w:div w:id="1426345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328646">
              <w:marLeft w:val="0"/>
              <w:marRight w:val="0"/>
              <w:marTop w:val="0"/>
              <w:marBottom w:val="0"/>
              <w:divBdr>
                <w:top w:val="none" w:sz="0" w:space="0" w:color="auto"/>
                <w:left w:val="none" w:sz="0" w:space="0" w:color="auto"/>
                <w:bottom w:val="none" w:sz="0" w:space="0" w:color="auto"/>
                <w:right w:val="none" w:sz="0" w:space="0" w:color="auto"/>
              </w:divBdr>
              <w:divsChild>
                <w:div w:id="1113405278">
                  <w:marLeft w:val="0"/>
                  <w:marRight w:val="0"/>
                  <w:marTop w:val="0"/>
                  <w:marBottom w:val="0"/>
                  <w:divBdr>
                    <w:top w:val="none" w:sz="0" w:space="0" w:color="auto"/>
                    <w:left w:val="none" w:sz="0" w:space="0" w:color="auto"/>
                    <w:bottom w:val="none" w:sz="0" w:space="0" w:color="auto"/>
                    <w:right w:val="none" w:sz="0" w:space="0" w:color="auto"/>
                  </w:divBdr>
                  <w:divsChild>
                    <w:div w:id="1259218155">
                      <w:marLeft w:val="0"/>
                      <w:marRight w:val="0"/>
                      <w:marTop w:val="0"/>
                      <w:marBottom w:val="0"/>
                      <w:divBdr>
                        <w:top w:val="none" w:sz="0" w:space="0" w:color="auto"/>
                        <w:left w:val="none" w:sz="0" w:space="0" w:color="auto"/>
                        <w:bottom w:val="none" w:sz="0" w:space="0" w:color="auto"/>
                        <w:right w:val="none" w:sz="0" w:space="0" w:color="auto"/>
                      </w:divBdr>
                    </w:div>
                    <w:div w:id="1499731749">
                      <w:marLeft w:val="0"/>
                      <w:marRight w:val="0"/>
                      <w:marTop w:val="0"/>
                      <w:marBottom w:val="0"/>
                      <w:divBdr>
                        <w:top w:val="none" w:sz="0" w:space="0" w:color="auto"/>
                        <w:left w:val="none" w:sz="0" w:space="0" w:color="auto"/>
                        <w:bottom w:val="none" w:sz="0" w:space="0" w:color="auto"/>
                        <w:right w:val="none" w:sz="0" w:space="0" w:color="auto"/>
                      </w:divBdr>
                    </w:div>
                    <w:div w:id="1679622313">
                      <w:marLeft w:val="0"/>
                      <w:marRight w:val="0"/>
                      <w:marTop w:val="0"/>
                      <w:marBottom w:val="0"/>
                      <w:divBdr>
                        <w:top w:val="none" w:sz="0" w:space="0" w:color="auto"/>
                        <w:left w:val="none" w:sz="0" w:space="0" w:color="auto"/>
                        <w:bottom w:val="none" w:sz="0" w:space="0" w:color="auto"/>
                        <w:right w:val="none" w:sz="0" w:space="0" w:color="auto"/>
                      </w:divBdr>
                    </w:div>
                    <w:div w:id="1615361148">
                      <w:marLeft w:val="0"/>
                      <w:marRight w:val="0"/>
                      <w:marTop w:val="0"/>
                      <w:marBottom w:val="0"/>
                      <w:divBdr>
                        <w:top w:val="none" w:sz="0" w:space="0" w:color="auto"/>
                        <w:left w:val="none" w:sz="0" w:space="0" w:color="auto"/>
                        <w:bottom w:val="none" w:sz="0" w:space="0" w:color="auto"/>
                        <w:right w:val="none" w:sz="0" w:space="0" w:color="auto"/>
                      </w:divBdr>
                    </w:div>
                    <w:div w:id="1455828446">
                      <w:marLeft w:val="0"/>
                      <w:marRight w:val="0"/>
                      <w:marTop w:val="0"/>
                      <w:marBottom w:val="0"/>
                      <w:divBdr>
                        <w:top w:val="none" w:sz="0" w:space="0" w:color="auto"/>
                        <w:left w:val="none" w:sz="0" w:space="0" w:color="auto"/>
                        <w:bottom w:val="none" w:sz="0" w:space="0" w:color="auto"/>
                        <w:right w:val="none" w:sz="0" w:space="0" w:color="auto"/>
                      </w:divBdr>
                    </w:div>
                    <w:div w:id="1090741381">
                      <w:marLeft w:val="0"/>
                      <w:marRight w:val="0"/>
                      <w:marTop w:val="0"/>
                      <w:marBottom w:val="0"/>
                      <w:divBdr>
                        <w:top w:val="none" w:sz="0" w:space="0" w:color="auto"/>
                        <w:left w:val="none" w:sz="0" w:space="0" w:color="auto"/>
                        <w:bottom w:val="none" w:sz="0" w:space="0" w:color="auto"/>
                        <w:right w:val="none" w:sz="0" w:space="0" w:color="auto"/>
                      </w:divBdr>
                    </w:div>
                    <w:div w:id="155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5BC6BB-BFDE-46E3-802C-83B995EB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JasonW</dc:creator>
  <cp:lastModifiedBy>Read And Feed</cp:lastModifiedBy>
  <cp:revision>3</cp:revision>
  <cp:lastPrinted>2016-11-07T18:01:00Z</cp:lastPrinted>
  <dcterms:created xsi:type="dcterms:W3CDTF">2017-02-09T22:00:00Z</dcterms:created>
  <dcterms:modified xsi:type="dcterms:W3CDTF">2017-05-04T15:13:00Z</dcterms:modified>
</cp:coreProperties>
</file>